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8FC" w:rsidRPr="00C568FC" w:rsidRDefault="00C568FC" w:rsidP="00C568FC">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C568FC">
        <w:rPr>
          <w:rFonts w:ascii="Georgia" w:eastAsia="Times New Roman" w:hAnsi="Georgia" w:cs="Helvetica"/>
          <w:color w:val="82142E"/>
          <w:kern w:val="36"/>
          <w:sz w:val="69"/>
          <w:szCs w:val="69"/>
          <w:lang w:eastAsia="nl-NL"/>
        </w:rPr>
        <w:t>Bossche bussen</w:t>
      </w:r>
    </w:p>
    <w:p w:rsidR="00C568FC" w:rsidRPr="00C568FC" w:rsidRDefault="00C568FC" w:rsidP="00C568FC">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C568FC">
        <w:rPr>
          <w:rFonts w:ascii="Georgia" w:eastAsia="Times New Roman" w:hAnsi="Georgia" w:cs="Helvetica"/>
          <w:color w:val="B52B52"/>
          <w:sz w:val="32"/>
          <w:szCs w:val="32"/>
          <w:lang w:eastAsia="nl-NL"/>
        </w:rPr>
        <w:t>Van concurrenten tot goede buren</w:t>
      </w:r>
    </w:p>
    <w:p w:rsidR="00C568FC" w:rsidRPr="00C568FC" w:rsidRDefault="00C568FC" w:rsidP="00C568FC">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C568FC">
        <w:rPr>
          <w:rFonts w:ascii="Helvetica" w:eastAsia="Times New Roman" w:hAnsi="Helvetica" w:cs="Helvetica"/>
          <w:color w:val="333333"/>
          <w:sz w:val="18"/>
          <w:szCs w:val="18"/>
          <w:bdr w:val="none" w:sz="0" w:space="0" w:color="auto" w:frame="1"/>
          <w:lang w:eastAsia="nl-NL"/>
        </w:rPr>
        <w:t>1934–2006</w:t>
      </w:r>
    </w:p>
    <w:p w:rsidR="00C568FC" w:rsidRPr="00C568FC" w:rsidRDefault="00C568FC" w:rsidP="00C568FC">
      <w:pPr>
        <w:shd w:val="clear" w:color="auto" w:fill="FFFFFF"/>
        <w:spacing w:after="0" w:line="240" w:lineRule="auto"/>
        <w:textAlignment w:val="baseline"/>
        <w:rPr>
          <w:rFonts w:ascii="Helvetica" w:eastAsia="Times New Roman" w:hAnsi="Helvetica" w:cs="Helvetica"/>
          <w:color w:val="000000"/>
          <w:sz w:val="18"/>
          <w:szCs w:val="18"/>
          <w:lang w:eastAsia="nl-NL"/>
        </w:rPr>
      </w:pPr>
      <w:bookmarkStart w:id="0" w:name="_GoBack"/>
      <w:bookmarkEnd w:id="0"/>
    </w:p>
    <w:p w:rsidR="00C568FC" w:rsidRDefault="00C568FC" w:rsidP="00C568FC">
      <w:pPr>
        <w:shd w:val="clear" w:color="auto" w:fill="FFFFFF"/>
        <w:spacing w:after="105" w:line="405" w:lineRule="atLeast"/>
        <w:textAlignment w:val="baseline"/>
        <w:rPr>
          <w:lang w:eastAsia="nl-NL"/>
        </w:rPr>
      </w:pPr>
      <w:r w:rsidRPr="00C568FC">
        <w:rPr>
          <w:rFonts w:ascii="Helvetica" w:eastAsia="Times New Roman" w:hAnsi="Helvetica" w:cs="Helvetica"/>
          <w:b/>
          <w:bCs/>
          <w:color w:val="000000"/>
          <w:sz w:val="21"/>
          <w:szCs w:val="21"/>
          <w:lang w:eastAsia="nl-NL"/>
        </w:rPr>
        <w:t>In 1934 ontstond de BBA (</w:t>
      </w:r>
      <w:proofErr w:type="spellStart"/>
      <w:r w:rsidRPr="00C568FC">
        <w:rPr>
          <w:rFonts w:ascii="Helvetica" w:eastAsia="Times New Roman" w:hAnsi="Helvetica" w:cs="Helvetica"/>
          <w:b/>
          <w:bCs/>
          <w:color w:val="000000"/>
          <w:sz w:val="21"/>
          <w:szCs w:val="21"/>
          <w:lang w:eastAsia="nl-NL"/>
        </w:rPr>
        <w:t>Brabantsche</w:t>
      </w:r>
      <w:proofErr w:type="spellEnd"/>
      <w:r w:rsidRPr="00C568FC">
        <w:rPr>
          <w:rFonts w:ascii="Helvetica" w:eastAsia="Times New Roman" w:hAnsi="Helvetica" w:cs="Helvetica"/>
          <w:b/>
          <w:bCs/>
          <w:color w:val="000000"/>
          <w:sz w:val="21"/>
          <w:szCs w:val="21"/>
          <w:lang w:eastAsia="nl-NL"/>
        </w:rPr>
        <w:t xml:space="preserve"> Buurtspoorwegen en Autodiensten) uit zeven stoomtrambedrijven. Men verving de stoomtrams door autobussen en nam tal van kleine busbedrijfjes over, zodat een groot deel van het streek- én stadsvervoer in Noord-Brabant werd verzorgd, ook in en rond 's-Hertogenbosch. In 1949 kwam daar de Zuidooster als dochter van de NS bij.</w:t>
      </w:r>
      <w:r w:rsidRPr="00C568FC">
        <w:rPr>
          <w:lang w:eastAsia="nl-NL"/>
        </w:rPr>
        <w:t xml:space="preserve"> </w:t>
      </w:r>
    </w:p>
    <w:p w:rsidR="00C568FC" w:rsidRPr="00C568FC" w:rsidRDefault="00C568FC" w:rsidP="00C568FC">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300BDB">
        <w:rPr>
          <w:lang w:eastAsia="nl-NL"/>
        </w:rPr>
        <w:drawing>
          <wp:inline distT="0" distB="0" distL="0" distR="0" wp14:anchorId="0EFCD6E3" wp14:editId="14CC7EA3">
            <wp:extent cx="5048250" cy="3371850"/>
            <wp:effectExtent l="0" t="0" r="0" b="0"/>
            <wp:docPr id="47" name="Afbeelding 47" descr="http://www.toenwasdebusheelgewoon.nl/image/855/538-530-354.jpg">
              <a:hlinkClick xmlns:a="http://schemas.openxmlformats.org/drawingml/2006/main" r:id="rId5" tooltip="&quot;Vergroot afbeelding Naast BBA was er de Zuidooster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toenwasdebusheelgewoon.nl/image/855/538-530-354.jpg">
                      <a:hlinkClick r:id="rId5" tooltip="&quot;Vergroot afbeelding Naast BBA was er de Zuidooster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0" cy="3371850"/>
                    </a:xfrm>
                    <a:prstGeom prst="rect">
                      <a:avLst/>
                    </a:prstGeom>
                    <a:noFill/>
                    <a:ln>
                      <a:noFill/>
                    </a:ln>
                  </pic:spPr>
                </pic:pic>
              </a:graphicData>
            </a:graphic>
          </wp:inline>
        </w:drawing>
      </w:r>
    </w:p>
    <w:p w:rsidR="00C568FC" w:rsidRPr="00C568FC" w:rsidRDefault="00C568FC" w:rsidP="00C568FC">
      <w:pPr>
        <w:shd w:val="clear" w:color="auto" w:fill="FFFFFF"/>
        <w:spacing w:after="0" w:line="240" w:lineRule="auto"/>
        <w:textAlignment w:val="baseline"/>
        <w:rPr>
          <w:rFonts w:ascii="Helvetica" w:eastAsia="Times New Roman" w:hAnsi="Helvetica" w:cs="Helvetica"/>
          <w:color w:val="000000"/>
          <w:sz w:val="18"/>
          <w:szCs w:val="18"/>
          <w:lang w:eastAsia="nl-NL"/>
        </w:rPr>
      </w:pPr>
      <w:hyperlink r:id="rId7" w:tooltip="Vergroot afbeelding Naast BBA was er de Zuidooster - Toen was de bus heel gewoon" w:history="1"/>
    </w:p>
    <w:p w:rsidR="00C568FC" w:rsidRPr="00C568FC" w:rsidRDefault="00C568FC" w:rsidP="00C568FC">
      <w:pPr>
        <w:shd w:val="clear" w:color="auto" w:fill="FFFFFF"/>
        <w:spacing w:after="0" w:line="240" w:lineRule="auto"/>
        <w:textAlignment w:val="baseline"/>
        <w:rPr>
          <w:rFonts w:ascii="Helvetica" w:eastAsia="Times New Roman" w:hAnsi="Helvetica" w:cs="Helvetica"/>
          <w:color w:val="666666"/>
          <w:sz w:val="18"/>
          <w:szCs w:val="18"/>
          <w:lang w:eastAsia="nl-NL"/>
        </w:rPr>
      </w:pPr>
      <w:hyperlink r:id="rId8" w:tooltip="Vergroot afbeelding Naast BBA was er de Zuidooster - Toen was de bus heel gewoon" w:history="1">
        <w:r w:rsidRPr="00C568FC">
          <w:rPr>
            <w:rFonts w:ascii="Helvetica" w:eastAsia="Times New Roman" w:hAnsi="Helvetica" w:cs="Helvetica"/>
            <w:color w:val="000000"/>
            <w:sz w:val="18"/>
            <w:szCs w:val="18"/>
            <w:u w:val="single"/>
            <w:bdr w:val="none" w:sz="0" w:space="0" w:color="auto" w:frame="1"/>
            <w:lang w:eastAsia="nl-NL"/>
          </w:rPr>
          <w:t>Naast BBA was er de Zuidooster</w:t>
        </w:r>
      </w:hyperlink>
      <w:r w:rsidRPr="00C568FC">
        <w:rPr>
          <w:rFonts w:ascii="Helvetica" w:eastAsia="Times New Roman" w:hAnsi="Helvetica" w:cs="Helvetica"/>
          <w:color w:val="666666"/>
          <w:sz w:val="18"/>
          <w:szCs w:val="18"/>
          <w:lang w:eastAsia="nl-NL"/>
        </w:rPr>
        <w:t> </w:t>
      </w:r>
      <w:r w:rsidRPr="00C568FC">
        <w:rPr>
          <w:rFonts w:ascii="Helvetica" w:eastAsia="Times New Roman" w:hAnsi="Helvetica" w:cs="Helvetica"/>
          <w:color w:val="666666"/>
          <w:sz w:val="18"/>
          <w:szCs w:val="18"/>
          <w:bdr w:val="none" w:sz="0" w:space="0" w:color="auto" w:frame="1"/>
          <w:lang w:eastAsia="nl-NL"/>
        </w:rPr>
        <w:t>-</w:t>
      </w:r>
    </w:p>
    <w:p w:rsidR="00C568FC" w:rsidRPr="00C568FC" w:rsidRDefault="00C568FC" w:rsidP="00C568FC">
      <w:pPr>
        <w:shd w:val="clear" w:color="auto" w:fill="FFFFFF"/>
        <w:spacing w:after="60" w:line="240" w:lineRule="auto"/>
        <w:textAlignment w:val="baseline"/>
        <w:rPr>
          <w:rFonts w:ascii="Helvetica" w:eastAsia="Times New Roman" w:hAnsi="Helvetica" w:cs="Helvetica"/>
          <w:color w:val="666666"/>
          <w:sz w:val="18"/>
          <w:szCs w:val="18"/>
          <w:lang w:eastAsia="nl-NL"/>
        </w:rPr>
      </w:pPr>
      <w:r w:rsidRPr="00C568FC">
        <w:rPr>
          <w:rFonts w:ascii="Helvetica" w:eastAsia="Times New Roman" w:hAnsi="Helvetica" w:cs="Helvetica"/>
          <w:color w:val="666666"/>
          <w:sz w:val="18"/>
          <w:szCs w:val="18"/>
          <w:lang w:eastAsia="nl-NL"/>
        </w:rPr>
        <w:t>Collectie Frank van den Boogert</w:t>
      </w:r>
    </w:p>
    <w:p w:rsidR="00C568FC" w:rsidRPr="00C568FC" w:rsidRDefault="00C568FC" w:rsidP="00C568FC">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C568FC">
        <w:rPr>
          <w:rFonts w:ascii="Georgia" w:eastAsia="Times New Roman" w:hAnsi="Georgia" w:cs="Helvetica"/>
          <w:color w:val="82142E"/>
          <w:sz w:val="27"/>
          <w:szCs w:val="27"/>
          <w:lang w:eastAsia="nl-NL"/>
        </w:rPr>
        <w:t>Botsingen</w:t>
      </w:r>
    </w:p>
    <w:p w:rsidR="00C568FC" w:rsidRPr="00C568FC" w:rsidRDefault="00C568FC" w:rsidP="00C568FC">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C568FC">
        <w:rPr>
          <w:rFonts w:ascii="Helvetica" w:eastAsia="Times New Roman" w:hAnsi="Helvetica" w:cs="Helvetica"/>
          <w:color w:val="000000"/>
          <w:sz w:val="21"/>
          <w:szCs w:val="21"/>
          <w:lang w:eastAsia="nl-NL"/>
        </w:rPr>
        <w:t xml:space="preserve">De Zuid Ooster Autobusdiensten (ZO) waren in 1949 ontstaan uit een fusie van de Maas Buurtspoorweg (een voormalig trambedrijf) en het busbedrijf </w:t>
      </w:r>
      <w:proofErr w:type="spellStart"/>
      <w:r w:rsidRPr="00C568FC">
        <w:rPr>
          <w:rFonts w:ascii="Helvetica" w:eastAsia="Times New Roman" w:hAnsi="Helvetica" w:cs="Helvetica"/>
          <w:color w:val="000000"/>
          <w:sz w:val="21"/>
          <w:szCs w:val="21"/>
          <w:lang w:eastAsia="nl-NL"/>
        </w:rPr>
        <w:t>Vitsesse</w:t>
      </w:r>
      <w:proofErr w:type="spellEnd"/>
      <w:r w:rsidRPr="00C568FC">
        <w:rPr>
          <w:rFonts w:ascii="Helvetica" w:eastAsia="Times New Roman" w:hAnsi="Helvetica" w:cs="Helvetica"/>
          <w:color w:val="000000"/>
          <w:sz w:val="21"/>
          <w:szCs w:val="21"/>
          <w:lang w:eastAsia="nl-NL"/>
        </w:rPr>
        <w:t>. Het bedrijf werd als dochterbedrijf bij de Nederlandse Spoorwegen ondergebracht. Lange tijd boterde het niet zo tussen beide vervoerders. De BBA was (toen nog) een zelfstandige onderneming met een geheel eigen identiteit en de ZO als NS-dochter (indirect) van de Rijksoverheid. De ZO zag de BBA in die tijd als een serieuze concurrent en die situatie kon in de jaren 1950 en '60 (figuurlijk) nog wel eens tot botsingen leiden. Bovendien had de ZO met haar lijnen in het gebied tussen Den Bosch, Tilburg en Eindhoven een soort 'enclave' in het BBA-vervoergebied.</w:t>
      </w:r>
    </w:p>
    <w:p w:rsidR="00C568FC" w:rsidRPr="00C568FC" w:rsidRDefault="00C568FC" w:rsidP="00C568FC">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C568FC">
        <w:rPr>
          <w:rFonts w:ascii="Georgia" w:eastAsia="Times New Roman" w:hAnsi="Georgia" w:cs="Helvetica"/>
          <w:color w:val="82142E"/>
          <w:sz w:val="27"/>
          <w:szCs w:val="27"/>
          <w:lang w:eastAsia="nl-NL"/>
        </w:rPr>
        <w:lastRenderedPageBreak/>
        <w:t>Duidelijk afgebakend</w:t>
      </w:r>
    </w:p>
    <w:p w:rsidR="00C568FC" w:rsidRPr="00C568FC" w:rsidRDefault="00C568FC" w:rsidP="00C568FC">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C568FC">
        <w:rPr>
          <w:rFonts w:ascii="Helvetica" w:eastAsia="Times New Roman" w:hAnsi="Helvetica" w:cs="Helvetica"/>
          <w:color w:val="000000"/>
          <w:sz w:val="21"/>
          <w:szCs w:val="21"/>
          <w:lang w:eastAsia="nl-NL"/>
        </w:rPr>
        <w:t>In de jaren zeventig normaliseerden de verhoudingen en in 1978 vond zelfs een lijnenruil plaats. De BBA ging rijden in de bovengenoemde enclave en de ZO kreeg daarvoor in de plaats de voormalige BBA-lijnen in het gebied tussen Den Bosch, Eindhoven, Helmond en Uden. De concurrenten waren nu echte buren, met een duidelijk afgebakend vervoergebied.</w:t>
      </w:r>
      <w:r w:rsidRPr="00C568FC">
        <w:rPr>
          <w:rFonts w:ascii="Helvetica" w:eastAsia="Times New Roman" w:hAnsi="Helvetica" w:cs="Helvetica"/>
          <w:color w:val="000000"/>
          <w:sz w:val="21"/>
          <w:szCs w:val="21"/>
          <w:lang w:eastAsia="nl-NL"/>
        </w:rPr>
        <w:br/>
        <w:t>Desondanks zijn beide bedrijven inmiddels verdwenen. In 1996 kwam voor de Zuidooster Hermes in de plaats en in 2006 werd de BBA door Veolia vervangen.</w:t>
      </w:r>
    </w:p>
    <w:p w:rsidR="00C568FC" w:rsidRDefault="00C568FC" w:rsidP="00C568FC">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9" w:tooltip="Vergroot afbeelding Trambus Den Bosch - Toen was de bus heel gewoon" w:history="1">
        <w:r w:rsidRPr="00C568FC">
          <w:rPr>
            <w:rFonts w:ascii="Helvetica" w:eastAsia="Times New Roman" w:hAnsi="Helvetica" w:cs="Helvetica"/>
            <w:noProof/>
            <w:color w:val="82142E"/>
            <w:sz w:val="18"/>
            <w:szCs w:val="18"/>
            <w:bdr w:val="none" w:sz="0" w:space="0" w:color="auto" w:frame="1"/>
            <w:lang w:eastAsia="nl-NL"/>
          </w:rPr>
          <w:drawing>
            <wp:inline distT="0" distB="0" distL="0" distR="0" wp14:anchorId="387CC48C" wp14:editId="22E9FB6A">
              <wp:extent cx="4762500" cy="3181350"/>
              <wp:effectExtent l="0" t="0" r="0" b="0"/>
              <wp:docPr id="49" name="Afbeelding 49" descr="http://www.toenwasdebusheelgewoon.nl/image/394/539-500-334.jpg">
                <a:hlinkClick xmlns:a="http://schemas.openxmlformats.org/drawingml/2006/main" r:id="rId9" tooltip="&quot;Vergroot afbeelding Trambus Den Bosch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toenwasdebusheelgewoon.nl/image/394/539-500-334.jpg">
                        <a:hlinkClick r:id="rId9" tooltip="&quot;Vergroot afbeelding Trambus Den Bosch - Toen was de bus heel gewoon&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hyperlink>
    </w:p>
    <w:p w:rsidR="00C568FC" w:rsidRPr="00C568FC" w:rsidRDefault="00C568FC" w:rsidP="00C568FC">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p>
    <w:p w:rsidR="00C568FC" w:rsidRPr="00C568FC" w:rsidRDefault="00C568FC" w:rsidP="00C568FC">
      <w:pPr>
        <w:shd w:val="clear" w:color="auto" w:fill="FFFFFF"/>
        <w:spacing w:after="0" w:line="240" w:lineRule="auto"/>
        <w:ind w:left="720"/>
        <w:textAlignment w:val="baseline"/>
        <w:rPr>
          <w:rFonts w:ascii="Helvetica" w:eastAsia="Times New Roman" w:hAnsi="Helvetica" w:cs="Helvetica"/>
          <w:color w:val="666666"/>
          <w:sz w:val="18"/>
          <w:szCs w:val="18"/>
          <w:lang w:eastAsia="nl-NL"/>
        </w:rPr>
      </w:pPr>
      <w:hyperlink r:id="rId11" w:tooltip="Vergroot afbeelding Trambus Den Bosch - Toen was de bus heel gewoon" w:history="1">
        <w:proofErr w:type="spellStart"/>
        <w:r w:rsidRPr="00C568FC">
          <w:rPr>
            <w:rFonts w:ascii="Helvetica" w:eastAsia="Times New Roman" w:hAnsi="Helvetica" w:cs="Helvetica"/>
            <w:color w:val="000000"/>
            <w:sz w:val="18"/>
            <w:szCs w:val="18"/>
            <w:u w:val="single"/>
            <w:bdr w:val="none" w:sz="0" w:space="0" w:color="auto" w:frame="1"/>
            <w:lang w:eastAsia="nl-NL"/>
          </w:rPr>
          <w:t>Trambus</w:t>
        </w:r>
        <w:proofErr w:type="spellEnd"/>
        <w:r w:rsidRPr="00C568FC">
          <w:rPr>
            <w:rFonts w:ascii="Helvetica" w:eastAsia="Times New Roman" w:hAnsi="Helvetica" w:cs="Helvetica"/>
            <w:color w:val="000000"/>
            <w:sz w:val="18"/>
            <w:szCs w:val="18"/>
            <w:u w:val="single"/>
            <w:bdr w:val="none" w:sz="0" w:space="0" w:color="auto" w:frame="1"/>
            <w:lang w:eastAsia="nl-NL"/>
          </w:rPr>
          <w:t xml:space="preserve"> Den Bosch</w:t>
        </w:r>
      </w:hyperlink>
      <w:r w:rsidRPr="00C568FC">
        <w:rPr>
          <w:rFonts w:ascii="Helvetica" w:eastAsia="Times New Roman" w:hAnsi="Helvetica" w:cs="Helvetica"/>
          <w:color w:val="666666"/>
          <w:sz w:val="18"/>
          <w:szCs w:val="18"/>
          <w:lang w:eastAsia="nl-NL"/>
        </w:rPr>
        <w:t> </w:t>
      </w:r>
      <w:r w:rsidRPr="00C568FC">
        <w:rPr>
          <w:rFonts w:ascii="Helvetica" w:eastAsia="Times New Roman" w:hAnsi="Helvetica" w:cs="Helvetica"/>
          <w:color w:val="666666"/>
          <w:sz w:val="18"/>
          <w:szCs w:val="18"/>
          <w:bdr w:val="none" w:sz="0" w:space="0" w:color="auto" w:frame="1"/>
          <w:lang w:eastAsia="nl-NL"/>
        </w:rPr>
        <w:t>-</w:t>
      </w:r>
    </w:p>
    <w:p w:rsidR="00C568FC" w:rsidRPr="00C568FC" w:rsidRDefault="00C568FC" w:rsidP="00C568FC">
      <w:pPr>
        <w:shd w:val="clear" w:color="auto" w:fill="FFFFFF"/>
        <w:spacing w:after="60" w:line="240" w:lineRule="auto"/>
        <w:ind w:left="720"/>
        <w:textAlignment w:val="baseline"/>
        <w:rPr>
          <w:rFonts w:ascii="Helvetica" w:eastAsia="Times New Roman" w:hAnsi="Helvetica" w:cs="Helvetica"/>
          <w:color w:val="666666"/>
          <w:sz w:val="18"/>
          <w:szCs w:val="18"/>
          <w:lang w:eastAsia="nl-NL"/>
        </w:rPr>
      </w:pPr>
      <w:r w:rsidRPr="00C568FC">
        <w:rPr>
          <w:rFonts w:ascii="Helvetica" w:eastAsia="Times New Roman" w:hAnsi="Helvetica" w:cs="Helvetica"/>
          <w:color w:val="666666"/>
          <w:sz w:val="18"/>
          <w:szCs w:val="18"/>
          <w:lang w:eastAsia="nl-NL"/>
        </w:rPr>
        <w:t>Na de oorlog kreeg de BBA ook in 's-Hertogenbosch ook het stadsvervoer in handen. </w:t>
      </w:r>
      <w:r w:rsidRPr="00C568FC">
        <w:rPr>
          <w:rFonts w:ascii="Helvetica" w:eastAsia="Times New Roman" w:hAnsi="Helvetica" w:cs="Helvetica"/>
          <w:i/>
          <w:iCs/>
          <w:color w:val="666666"/>
          <w:sz w:val="18"/>
          <w:szCs w:val="18"/>
          <w:bdr w:val="none" w:sz="0" w:space="0" w:color="auto" w:frame="1"/>
          <w:lang w:eastAsia="nl-NL"/>
        </w:rPr>
        <w:t>Collectie van Setten</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20B33"/>
    <w:multiLevelType w:val="multilevel"/>
    <w:tmpl w:val="CA5E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E424A"/>
    <w:multiLevelType w:val="multilevel"/>
    <w:tmpl w:val="A1EC5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EC4578"/>
    <w:multiLevelType w:val="multilevel"/>
    <w:tmpl w:val="C330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FC"/>
    <w:rsid w:val="00C568FC"/>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07D60"/>
  <w15:chartTrackingRefBased/>
  <w15:docId w15:val="{C9CE782F-8AC6-47F4-B8E5-D67F10C5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77142">
      <w:bodyDiv w:val="1"/>
      <w:marLeft w:val="0"/>
      <w:marRight w:val="0"/>
      <w:marTop w:val="0"/>
      <w:marBottom w:val="0"/>
      <w:divBdr>
        <w:top w:val="none" w:sz="0" w:space="0" w:color="auto"/>
        <w:left w:val="none" w:sz="0" w:space="0" w:color="auto"/>
        <w:bottom w:val="none" w:sz="0" w:space="0" w:color="auto"/>
        <w:right w:val="none" w:sz="0" w:space="0" w:color="auto"/>
      </w:divBdr>
      <w:divsChild>
        <w:div w:id="936140399">
          <w:marLeft w:val="0"/>
          <w:marRight w:val="0"/>
          <w:marTop w:val="0"/>
          <w:marBottom w:val="0"/>
          <w:divBdr>
            <w:top w:val="none" w:sz="0" w:space="0" w:color="auto"/>
            <w:left w:val="none" w:sz="0" w:space="0" w:color="auto"/>
            <w:bottom w:val="none" w:sz="0" w:space="0" w:color="auto"/>
            <w:right w:val="none" w:sz="0" w:space="0" w:color="auto"/>
          </w:divBdr>
          <w:divsChild>
            <w:div w:id="1135219682">
              <w:marLeft w:val="0"/>
              <w:marRight w:val="0"/>
              <w:marTop w:val="0"/>
              <w:marBottom w:val="75"/>
              <w:divBdr>
                <w:top w:val="none" w:sz="0" w:space="0" w:color="auto"/>
                <w:left w:val="none" w:sz="0" w:space="0" w:color="auto"/>
                <w:bottom w:val="none" w:sz="0" w:space="0" w:color="auto"/>
                <w:right w:val="none" w:sz="0" w:space="0" w:color="auto"/>
              </w:divBdr>
            </w:div>
            <w:div w:id="623387271">
              <w:marLeft w:val="0"/>
              <w:marRight w:val="0"/>
              <w:marTop w:val="0"/>
              <w:marBottom w:val="75"/>
              <w:divBdr>
                <w:top w:val="none" w:sz="0" w:space="0" w:color="auto"/>
                <w:left w:val="none" w:sz="0" w:space="0" w:color="auto"/>
                <w:bottom w:val="none" w:sz="0" w:space="0" w:color="auto"/>
                <w:right w:val="none" w:sz="0" w:space="0" w:color="auto"/>
              </w:divBdr>
              <w:divsChild>
                <w:div w:id="1437865455">
                  <w:marLeft w:val="0"/>
                  <w:marRight w:val="0"/>
                  <w:marTop w:val="0"/>
                  <w:marBottom w:val="0"/>
                  <w:divBdr>
                    <w:top w:val="none" w:sz="0" w:space="0" w:color="auto"/>
                    <w:left w:val="none" w:sz="0" w:space="0" w:color="auto"/>
                    <w:bottom w:val="none" w:sz="0" w:space="0" w:color="auto"/>
                    <w:right w:val="none" w:sz="0" w:space="0" w:color="auto"/>
                  </w:divBdr>
                </w:div>
                <w:div w:id="2082554067">
                  <w:marLeft w:val="96"/>
                  <w:marRight w:val="96"/>
                  <w:marTop w:val="0"/>
                  <w:marBottom w:val="0"/>
                  <w:divBdr>
                    <w:top w:val="none" w:sz="0" w:space="0" w:color="auto"/>
                    <w:left w:val="none" w:sz="0" w:space="0" w:color="auto"/>
                    <w:bottom w:val="none" w:sz="0" w:space="0" w:color="auto"/>
                    <w:right w:val="none" w:sz="0" w:space="0" w:color="auto"/>
                  </w:divBdr>
                </w:div>
                <w:div w:id="15393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5387">
          <w:marLeft w:val="0"/>
          <w:marRight w:val="0"/>
          <w:marTop w:val="0"/>
          <w:marBottom w:val="0"/>
          <w:divBdr>
            <w:top w:val="none" w:sz="0" w:space="0" w:color="auto"/>
            <w:left w:val="none" w:sz="0" w:space="0" w:color="auto"/>
            <w:bottom w:val="none" w:sz="0" w:space="0" w:color="auto"/>
            <w:right w:val="none" w:sz="0" w:space="0" w:color="auto"/>
          </w:divBdr>
          <w:divsChild>
            <w:div w:id="2074698280">
              <w:marLeft w:val="0"/>
              <w:marRight w:val="0"/>
              <w:marTop w:val="0"/>
              <w:marBottom w:val="0"/>
              <w:divBdr>
                <w:top w:val="none" w:sz="0" w:space="0" w:color="auto"/>
                <w:left w:val="none" w:sz="0" w:space="0" w:color="auto"/>
                <w:bottom w:val="none" w:sz="0" w:space="0" w:color="auto"/>
                <w:right w:val="none" w:sz="0" w:space="0" w:color="auto"/>
              </w:divBdr>
            </w:div>
            <w:div w:id="299263325">
              <w:marLeft w:val="0"/>
              <w:marRight w:val="0"/>
              <w:marTop w:val="0"/>
              <w:marBottom w:val="0"/>
              <w:divBdr>
                <w:top w:val="none" w:sz="0" w:space="0" w:color="auto"/>
                <w:left w:val="none" w:sz="0" w:space="0" w:color="auto"/>
                <w:bottom w:val="none" w:sz="0" w:space="0" w:color="auto"/>
                <w:right w:val="none" w:sz="0" w:space="0" w:color="auto"/>
              </w:divBdr>
            </w:div>
            <w:div w:id="1216969592">
              <w:marLeft w:val="0"/>
              <w:marRight w:val="0"/>
              <w:marTop w:val="60"/>
              <w:marBottom w:val="60"/>
              <w:divBdr>
                <w:top w:val="none" w:sz="0" w:space="0" w:color="auto"/>
                <w:left w:val="none" w:sz="0" w:space="0" w:color="auto"/>
                <w:bottom w:val="none" w:sz="0" w:space="0" w:color="auto"/>
                <w:right w:val="none" w:sz="0" w:space="0" w:color="auto"/>
              </w:divBdr>
            </w:div>
            <w:div w:id="1788281391">
              <w:marLeft w:val="0"/>
              <w:marRight w:val="0"/>
              <w:marTop w:val="0"/>
              <w:marBottom w:val="0"/>
              <w:divBdr>
                <w:top w:val="none" w:sz="0" w:space="0" w:color="auto"/>
                <w:left w:val="none" w:sz="0" w:space="0" w:color="auto"/>
                <w:bottom w:val="none" w:sz="0" w:space="0" w:color="auto"/>
                <w:right w:val="none" w:sz="0" w:space="0" w:color="auto"/>
              </w:divBdr>
            </w:div>
            <w:div w:id="430322684">
              <w:marLeft w:val="0"/>
              <w:marRight w:val="0"/>
              <w:marTop w:val="0"/>
              <w:marBottom w:val="0"/>
              <w:divBdr>
                <w:top w:val="none" w:sz="0" w:space="0" w:color="auto"/>
                <w:left w:val="none" w:sz="0" w:space="0" w:color="auto"/>
                <w:bottom w:val="none" w:sz="0" w:space="0" w:color="auto"/>
                <w:right w:val="none" w:sz="0" w:space="0" w:color="auto"/>
              </w:divBdr>
            </w:div>
            <w:div w:id="157859374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enwasdebusheelgewoon.nl/page/538/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enwasdebusheelgewoon.nl/page/538/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toenwasdebusheelgewoon.nl/page/539/nl" TargetMode="External"/><Relationship Id="rId5" Type="http://schemas.openxmlformats.org/officeDocument/2006/relationships/hyperlink" Target="http://www.toenwasdebusheelgewoon.nl/page/538/n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toenwasdebusheelgewoon.nl/page/539/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375</Words>
  <Characters>2066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1</cp:revision>
  <dcterms:created xsi:type="dcterms:W3CDTF">2016-09-26T16:26:00Z</dcterms:created>
  <dcterms:modified xsi:type="dcterms:W3CDTF">2016-09-26T16:27:00Z</dcterms:modified>
</cp:coreProperties>
</file>